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739E" w14:textId="4CF258EF" w:rsidR="00FC6722" w:rsidRPr="0010493E" w:rsidRDefault="00FC6722" w:rsidP="00FC6722">
      <w:pPr>
        <w:spacing w:after="120"/>
        <w:ind w:left="714" w:hanging="357"/>
        <w:textAlignment w:val="baseline"/>
        <w:rPr>
          <w:rFonts w:cstheme="minorHAnsi"/>
          <w:b/>
          <w:bCs/>
          <w:sz w:val="28"/>
          <w:szCs w:val="28"/>
        </w:rPr>
      </w:pPr>
      <w:r w:rsidRPr="0010493E">
        <w:rPr>
          <w:rFonts w:cstheme="minorHAnsi"/>
          <w:b/>
          <w:bCs/>
          <w:sz w:val="28"/>
          <w:szCs w:val="28"/>
        </w:rPr>
        <w:t>TOTAL MOBILITY</w:t>
      </w:r>
    </w:p>
    <w:p w14:paraId="3CF1EFBC" w14:textId="11164CBC" w:rsidR="00FC6722" w:rsidRPr="0010493E" w:rsidRDefault="00FC6722" w:rsidP="00FC6722">
      <w:pPr>
        <w:pStyle w:val="paragraph"/>
        <w:spacing w:before="0" w:beforeAutospacing="0" w:after="120" w:afterAutospacing="0"/>
        <w:ind w:left="357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10493E">
        <w:rPr>
          <w:rStyle w:val="normaltextrun"/>
          <w:rFonts w:asciiTheme="minorHAnsi" w:hAnsiTheme="minorHAnsi" w:cstheme="minorHAnsi"/>
          <w:sz w:val="28"/>
          <w:szCs w:val="28"/>
        </w:rPr>
        <w:t>Total Mobility subsidises taxi fares for permanently disabled people.</w:t>
      </w:r>
    </w:p>
    <w:p w14:paraId="59AC3538" w14:textId="2227E529" w:rsidR="00FC6722" w:rsidRPr="0010493E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i/>
          <w:iCs/>
          <w:sz w:val="28"/>
          <w:szCs w:val="28"/>
        </w:rPr>
      </w:pPr>
      <w:r w:rsidRPr="0010493E">
        <w:rPr>
          <w:rStyle w:val="normaltextrun"/>
          <w:rFonts w:asciiTheme="minorHAnsi" w:hAnsiTheme="minorHAnsi" w:cstheme="minorHAnsi"/>
          <w:sz w:val="28"/>
          <w:szCs w:val="28"/>
        </w:rPr>
        <w:t xml:space="preserve">From 1 April to 30 June 2022, Total Mobility customers will pay half their usual taxi fare.   </w:t>
      </w:r>
    </w:p>
    <w:p w14:paraId="328EFAA1" w14:textId="5EB1E44F" w:rsidR="00FC6722" w:rsidRPr="0010493E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10493E">
        <w:rPr>
          <w:rStyle w:val="normaltextrun"/>
          <w:rFonts w:asciiTheme="minorHAnsi" w:hAnsiTheme="minorHAnsi" w:cstheme="minorHAnsi"/>
          <w:sz w:val="28"/>
          <w:szCs w:val="28"/>
        </w:rPr>
        <w:t>Usual fare maximums apply.</w:t>
      </w:r>
      <w:r w:rsidRPr="0010493E">
        <w:rPr>
          <w:rStyle w:val="normaltextrun"/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14:paraId="3C6159B6" w14:textId="6BE289A4" w:rsidR="00FC6722" w:rsidRPr="0010493E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10493E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The additional discount will be applied to your fare automatically by the driver.</w:t>
      </w:r>
    </w:p>
    <w:p w14:paraId="04F9DA11" w14:textId="3677C479" w:rsidR="00FC6722" w:rsidRPr="0010493E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10493E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There is no change to the way you use your Total Mobility card</w:t>
      </w:r>
    </w:p>
    <w:p w14:paraId="3755E345" w14:textId="79CA7E05" w:rsidR="00FC6722" w:rsidRPr="0010493E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10493E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This is being made available as part of the </w:t>
      </w:r>
      <w:proofErr w:type="spellStart"/>
      <w:r w:rsidRPr="0010493E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Governments</w:t>
      </w:r>
      <w:proofErr w:type="spellEnd"/>
      <w:r w:rsidRPr="0010493E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50% Public Transport Initiative.</w:t>
      </w:r>
      <w:r w:rsidRPr="0010493E">
        <w:rPr>
          <w:rStyle w:val="normaltextrun"/>
          <w:rFonts w:asciiTheme="minorHAnsi" w:hAnsiTheme="minorHAnsi" w:cstheme="minorHAnsi"/>
          <w:sz w:val="28"/>
          <w:szCs w:val="28"/>
          <w:lang w:val="en-US"/>
        </w:rPr>
        <w:t> </w:t>
      </w:r>
    </w:p>
    <w:p w14:paraId="5FDDE472" w14:textId="1A94FF4F" w:rsidR="00FC6722" w:rsidRPr="0010493E" w:rsidRDefault="00FC6722" w:rsidP="00FC6722">
      <w:pPr>
        <w:spacing w:after="120"/>
        <w:ind w:left="360"/>
        <w:rPr>
          <w:rFonts w:cstheme="minorHAnsi"/>
          <w:sz w:val="28"/>
          <w:szCs w:val="28"/>
          <w:lang w:val="mi-NZ"/>
        </w:rPr>
      </w:pPr>
      <w:proofErr w:type="spellStart"/>
      <w:r w:rsidRPr="0010493E">
        <w:rPr>
          <w:rFonts w:cstheme="minorHAnsi"/>
          <w:sz w:val="28"/>
          <w:szCs w:val="28"/>
          <w:lang w:val="mi-NZ"/>
        </w:rPr>
        <w:t>Click</w:t>
      </w:r>
      <w:proofErr w:type="spellEnd"/>
      <w:r w:rsidRPr="0010493E">
        <w:rPr>
          <w:rFonts w:cstheme="minorHAnsi"/>
          <w:sz w:val="28"/>
          <w:szCs w:val="28"/>
          <w:lang w:val="mi-NZ"/>
        </w:rPr>
        <w:t xml:space="preserve"> here for more Information</w:t>
      </w:r>
    </w:p>
    <w:p w14:paraId="6BBFA7CF" w14:textId="77777777" w:rsidR="00FC6722" w:rsidRPr="0010493E" w:rsidRDefault="00FC6722" w:rsidP="00FC6722">
      <w:pPr>
        <w:spacing w:after="120"/>
        <w:ind w:left="360"/>
        <w:rPr>
          <w:rFonts w:cstheme="minorHAnsi"/>
          <w:sz w:val="28"/>
          <w:szCs w:val="28"/>
          <w:lang w:val="mi-NZ"/>
        </w:rPr>
      </w:pPr>
    </w:p>
    <w:p w14:paraId="7B68003B" w14:textId="637CBAB8" w:rsidR="00FC6722" w:rsidRPr="0010493E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Call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us</w:t>
      </w:r>
      <w:proofErr w:type="spellEnd"/>
    </w:p>
    <w:p w14:paraId="4801B7E2" w14:textId="71AFD0D0" w:rsidR="00FC6722" w:rsidRPr="0010493E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Email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us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ab/>
      </w:r>
    </w:p>
    <w:p w14:paraId="409BDD00" w14:textId="5DBEB55C" w:rsidR="00FC6722" w:rsidRPr="0010493E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78407052" w14:textId="5B21FB30" w:rsidR="00FC6722" w:rsidRPr="0010493E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41AE54F4" w14:textId="57FDD96C" w:rsidR="00FC6722" w:rsidRPr="0010493E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6B38890E" w14:textId="5CDACDCD" w:rsidR="0010493E" w:rsidRPr="0010493E" w:rsidRDefault="0010493E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caps/>
          <w:sz w:val="28"/>
          <w:szCs w:val="28"/>
          <w:lang w:val="mi-NZ"/>
        </w:rPr>
      </w:pPr>
      <w:r w:rsidRPr="0010493E">
        <w:rPr>
          <w:rFonts w:asciiTheme="minorHAnsi" w:hAnsiTheme="minorHAnsi" w:cstheme="minorHAnsi"/>
          <w:sz w:val="28"/>
          <w:szCs w:val="28"/>
          <w:lang w:val="mi-NZ"/>
        </w:rPr>
        <w:br w:type="column"/>
      </w:r>
      <w:bookmarkStart w:id="0" w:name="_Hlk99783794"/>
      <w:r w:rsidRPr="0010493E">
        <w:rPr>
          <w:rFonts w:ascii="Calibri" w:hAnsi="Calibri" w:cs="Calibri"/>
          <w:b/>
          <w:bCs/>
          <w:caps/>
          <w:sz w:val="28"/>
          <w:szCs w:val="28"/>
          <w:lang w:val="mi-NZ"/>
        </w:rPr>
        <w:t>‘Akanekeneke’anga Katoa</w:t>
      </w:r>
      <w:bookmarkEnd w:id="0"/>
    </w:p>
    <w:p w14:paraId="56CD9CA1" w14:textId="2AE9ED12" w:rsidR="00FC6722" w:rsidRPr="0010493E" w:rsidRDefault="0010493E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Ka </w:t>
      </w: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tauturu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 te ‘</w:t>
      </w: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Akanekeneke’anga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 Katoa ‘i te tūtaki ‘i te </w:t>
      </w: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pātete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 ‘ō te au tangata tei </w:t>
      </w: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pirikoki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tākiri’ia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 ‘i roto ‘i tō rātou </w:t>
      </w: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ora’anga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>.</w:t>
      </w:r>
    </w:p>
    <w:p w14:paraId="12D14BF8" w14:textId="50A4DE96" w:rsidR="0010493E" w:rsidRPr="0010493E" w:rsidRDefault="0010493E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  <w:r w:rsidRPr="0010493E">
        <w:rPr>
          <w:rFonts w:asciiTheme="minorHAnsi" w:hAnsiTheme="minorHAnsi" w:cstheme="minorHAnsi"/>
          <w:sz w:val="28"/>
          <w:szCs w:val="28"/>
          <w:lang w:val="mi-NZ"/>
        </w:rPr>
        <w:t>Mei te rā 1 mai ‘ō ‘</w:t>
      </w: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Āperirā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 ki te rā 30 ‘ō </w:t>
      </w: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Tiūnu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 2022, ka tūtaki te aronga ‘</w:t>
      </w: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Akanekeneke’anga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 Katoa ‘i </w:t>
      </w: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tēta’i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 ‘</w:t>
      </w: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āpa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 ‘i te </w:t>
      </w: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pātete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 ‘ō te moni nō te </w:t>
      </w: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taxi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>.</w:t>
      </w:r>
    </w:p>
    <w:p w14:paraId="5FFC106F" w14:textId="2EAAF314" w:rsidR="0010493E" w:rsidRPr="0010493E" w:rsidRDefault="0010493E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Ka </w:t>
      </w: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vai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rāi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 te </w:t>
      </w: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tūtaki’anga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ma’ata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 ‘ō te </w:t>
      </w: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pātete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 tē kā </w:t>
      </w: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tā’anga’anga’ia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>.</w:t>
      </w:r>
    </w:p>
    <w:p w14:paraId="2333D98A" w14:textId="426F15A4" w:rsidR="0010493E" w:rsidRPr="0010493E" w:rsidRDefault="0010493E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Nā te </w:t>
      </w: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tarāiva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 ‘ē ‘</w:t>
      </w: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akatopa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 mai ‘i te moni </w:t>
      </w: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tūtaki’anga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 ‘i </w:t>
      </w: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tō’ou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pātete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 ki raro.</w:t>
      </w:r>
    </w:p>
    <w:p w14:paraId="3A9E0401" w14:textId="04B630C4" w:rsidR="0010493E" w:rsidRPr="0010493E" w:rsidRDefault="0010493E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Kāre e </w:t>
      </w: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tauī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 te tū ‘ō te </w:t>
      </w: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tā’anga’anga’anga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 ‘i </w:t>
      </w: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tō’ou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 kāti ‘</w:t>
      </w: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Akanekeneke’anga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 Katoa.</w:t>
      </w:r>
    </w:p>
    <w:p w14:paraId="5C798E11" w14:textId="5AA72498" w:rsidR="0010493E" w:rsidRPr="0010493E" w:rsidRDefault="0010493E" w:rsidP="0010493E">
      <w:pPr>
        <w:spacing w:before="120" w:after="120"/>
        <w:rPr>
          <w:rFonts w:cstheme="minorHAnsi"/>
          <w:sz w:val="28"/>
          <w:szCs w:val="28"/>
          <w:lang w:val="mi-NZ"/>
        </w:rPr>
      </w:pPr>
      <w:r w:rsidRPr="0010493E">
        <w:rPr>
          <w:rFonts w:cstheme="minorHAnsi"/>
          <w:sz w:val="28"/>
          <w:szCs w:val="28"/>
          <w:lang w:val="mi-NZ"/>
        </w:rPr>
        <w:t xml:space="preserve">Kua </w:t>
      </w:r>
      <w:proofErr w:type="spellStart"/>
      <w:r w:rsidRPr="0010493E">
        <w:rPr>
          <w:rFonts w:cstheme="minorHAnsi"/>
          <w:sz w:val="28"/>
          <w:szCs w:val="28"/>
          <w:lang w:val="mi-NZ"/>
        </w:rPr>
        <w:t>raver’ia</w:t>
      </w:r>
      <w:proofErr w:type="spellEnd"/>
      <w:r w:rsidRPr="0010493E">
        <w:rPr>
          <w:rFonts w:cstheme="minorHAnsi"/>
          <w:sz w:val="28"/>
          <w:szCs w:val="28"/>
          <w:lang w:val="mi-NZ"/>
        </w:rPr>
        <w:t xml:space="preserve"> </w:t>
      </w:r>
      <w:proofErr w:type="spellStart"/>
      <w:r w:rsidRPr="0010493E">
        <w:rPr>
          <w:rFonts w:cstheme="minorHAnsi"/>
          <w:sz w:val="28"/>
          <w:szCs w:val="28"/>
          <w:lang w:val="mi-NZ"/>
        </w:rPr>
        <w:t>teia</w:t>
      </w:r>
      <w:proofErr w:type="spellEnd"/>
      <w:r w:rsidRPr="0010493E">
        <w:rPr>
          <w:rFonts w:cstheme="minorHAnsi"/>
          <w:sz w:val="28"/>
          <w:szCs w:val="28"/>
          <w:lang w:val="mi-NZ"/>
        </w:rPr>
        <w:t xml:space="preserve"> ma te ‘</w:t>
      </w:r>
      <w:proofErr w:type="spellStart"/>
      <w:r w:rsidRPr="0010493E">
        <w:rPr>
          <w:rFonts w:cstheme="minorHAnsi"/>
          <w:sz w:val="28"/>
          <w:szCs w:val="28"/>
          <w:lang w:val="mi-NZ"/>
        </w:rPr>
        <w:t>akatu’era’ia</w:t>
      </w:r>
      <w:proofErr w:type="spellEnd"/>
      <w:r w:rsidRPr="0010493E">
        <w:rPr>
          <w:rFonts w:cstheme="minorHAnsi"/>
          <w:sz w:val="28"/>
          <w:szCs w:val="28"/>
          <w:lang w:val="mi-NZ"/>
        </w:rPr>
        <w:t xml:space="preserve"> ‘ei </w:t>
      </w:r>
      <w:proofErr w:type="spellStart"/>
      <w:r w:rsidRPr="0010493E">
        <w:rPr>
          <w:rFonts w:cstheme="minorHAnsi"/>
          <w:sz w:val="28"/>
          <w:szCs w:val="28"/>
          <w:lang w:val="mi-NZ"/>
        </w:rPr>
        <w:t>tu’anga</w:t>
      </w:r>
      <w:proofErr w:type="spellEnd"/>
      <w:r w:rsidRPr="0010493E">
        <w:rPr>
          <w:rFonts w:cstheme="minorHAnsi"/>
          <w:sz w:val="28"/>
          <w:szCs w:val="28"/>
          <w:lang w:val="mi-NZ"/>
        </w:rPr>
        <w:t xml:space="preserve"> nō te </w:t>
      </w:r>
      <w:proofErr w:type="spellStart"/>
      <w:r w:rsidRPr="0010493E">
        <w:rPr>
          <w:rFonts w:cstheme="minorHAnsi"/>
          <w:sz w:val="28"/>
          <w:szCs w:val="28"/>
          <w:lang w:val="mi-NZ"/>
        </w:rPr>
        <w:t>parāni’anga</w:t>
      </w:r>
      <w:proofErr w:type="spellEnd"/>
      <w:r w:rsidRPr="0010493E">
        <w:rPr>
          <w:rFonts w:cstheme="minorHAnsi"/>
          <w:sz w:val="28"/>
          <w:szCs w:val="28"/>
          <w:lang w:val="mi-NZ"/>
        </w:rPr>
        <w:t xml:space="preserve"> ‘ōu ‘ā te </w:t>
      </w:r>
      <w:proofErr w:type="spellStart"/>
      <w:r w:rsidRPr="0010493E">
        <w:rPr>
          <w:rFonts w:cstheme="minorHAnsi"/>
          <w:sz w:val="28"/>
          <w:szCs w:val="28"/>
          <w:lang w:val="mi-NZ"/>
        </w:rPr>
        <w:t>Kavamani</w:t>
      </w:r>
      <w:proofErr w:type="spellEnd"/>
      <w:r w:rsidRPr="0010493E">
        <w:rPr>
          <w:rFonts w:cstheme="minorHAnsi"/>
          <w:sz w:val="28"/>
          <w:szCs w:val="28"/>
          <w:lang w:val="mi-NZ"/>
        </w:rPr>
        <w:t xml:space="preserve"> nō te 50 </w:t>
      </w:r>
      <w:proofErr w:type="spellStart"/>
      <w:r w:rsidRPr="0010493E">
        <w:rPr>
          <w:rFonts w:cstheme="minorHAnsi"/>
          <w:sz w:val="28"/>
          <w:szCs w:val="28"/>
          <w:lang w:val="mi-NZ"/>
        </w:rPr>
        <w:t>patene</w:t>
      </w:r>
      <w:proofErr w:type="spellEnd"/>
      <w:r w:rsidRPr="0010493E">
        <w:rPr>
          <w:rFonts w:cstheme="minorHAnsi"/>
          <w:sz w:val="28"/>
          <w:szCs w:val="28"/>
          <w:lang w:val="mi-NZ"/>
        </w:rPr>
        <w:t xml:space="preserve"> ‘ō te au ‘</w:t>
      </w:r>
      <w:proofErr w:type="spellStart"/>
      <w:r w:rsidRPr="0010493E">
        <w:rPr>
          <w:rFonts w:cstheme="minorHAnsi"/>
          <w:sz w:val="28"/>
          <w:szCs w:val="28"/>
          <w:lang w:val="mi-NZ"/>
        </w:rPr>
        <w:t>Apinga</w:t>
      </w:r>
      <w:proofErr w:type="spellEnd"/>
      <w:r w:rsidRPr="0010493E">
        <w:rPr>
          <w:rFonts w:cstheme="minorHAnsi"/>
          <w:sz w:val="28"/>
          <w:szCs w:val="28"/>
          <w:lang w:val="mi-NZ"/>
        </w:rPr>
        <w:t xml:space="preserve"> ‘</w:t>
      </w:r>
      <w:proofErr w:type="spellStart"/>
      <w:r w:rsidRPr="0010493E">
        <w:rPr>
          <w:rFonts w:cstheme="minorHAnsi"/>
          <w:sz w:val="28"/>
          <w:szCs w:val="28"/>
          <w:lang w:val="mi-NZ"/>
        </w:rPr>
        <w:t>Akaoro</w:t>
      </w:r>
      <w:proofErr w:type="spellEnd"/>
      <w:r w:rsidRPr="0010493E">
        <w:rPr>
          <w:rFonts w:cstheme="minorHAnsi"/>
          <w:sz w:val="28"/>
          <w:szCs w:val="28"/>
          <w:lang w:val="mi-NZ"/>
        </w:rPr>
        <w:t xml:space="preserve"> ‘ō te </w:t>
      </w:r>
      <w:proofErr w:type="spellStart"/>
      <w:r w:rsidRPr="0010493E">
        <w:rPr>
          <w:rFonts w:cstheme="minorHAnsi"/>
          <w:sz w:val="28"/>
          <w:szCs w:val="28"/>
          <w:lang w:val="mi-NZ"/>
        </w:rPr>
        <w:t>katoatoa</w:t>
      </w:r>
      <w:proofErr w:type="spellEnd"/>
      <w:r w:rsidRPr="0010493E">
        <w:rPr>
          <w:rFonts w:cstheme="minorHAnsi"/>
          <w:sz w:val="28"/>
          <w:szCs w:val="28"/>
          <w:lang w:val="mi-NZ"/>
        </w:rPr>
        <w:t>.</w:t>
      </w:r>
    </w:p>
    <w:p w14:paraId="604644FF" w14:textId="567AAB57" w:rsidR="0010493E" w:rsidRPr="0010493E" w:rsidRDefault="00CD07D0" w:rsidP="0010493E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  <w:hyperlink r:id="rId5" w:history="1">
        <w:proofErr w:type="spellStart"/>
        <w:r w:rsidR="0010493E" w:rsidRPr="0010493E">
          <w:rPr>
            <w:rStyle w:val="Hyperlink"/>
            <w:rFonts w:asciiTheme="minorHAnsi" w:hAnsiTheme="minorHAnsi" w:cstheme="minorHAnsi"/>
            <w:sz w:val="28"/>
            <w:szCs w:val="28"/>
            <w:lang w:val="mi-NZ"/>
          </w:rPr>
          <w:t>Taomi</w:t>
        </w:r>
        <w:proofErr w:type="spellEnd"/>
        <w:r w:rsidR="0010493E" w:rsidRPr="0010493E">
          <w:rPr>
            <w:rStyle w:val="Hyperlink"/>
            <w:rFonts w:asciiTheme="minorHAnsi" w:hAnsiTheme="minorHAnsi" w:cstheme="minorHAnsi"/>
            <w:sz w:val="28"/>
            <w:szCs w:val="28"/>
            <w:lang w:val="mi-NZ"/>
          </w:rPr>
          <w:t xml:space="preserve"> ki konei</w:t>
        </w:r>
      </w:hyperlink>
      <w:r w:rsidR="0010493E"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 nō </w:t>
      </w:r>
      <w:proofErr w:type="spellStart"/>
      <w:r w:rsidR="0010493E" w:rsidRPr="0010493E">
        <w:rPr>
          <w:rFonts w:asciiTheme="minorHAnsi" w:hAnsiTheme="minorHAnsi" w:cstheme="minorHAnsi"/>
          <w:sz w:val="28"/>
          <w:szCs w:val="28"/>
          <w:lang w:val="mi-NZ"/>
        </w:rPr>
        <w:t>tēta’i</w:t>
      </w:r>
      <w:proofErr w:type="spellEnd"/>
      <w:r w:rsidR="0010493E"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="0010493E" w:rsidRPr="0010493E">
        <w:rPr>
          <w:rFonts w:asciiTheme="minorHAnsi" w:hAnsiTheme="minorHAnsi" w:cstheme="minorHAnsi"/>
          <w:sz w:val="28"/>
          <w:szCs w:val="28"/>
          <w:lang w:val="mi-NZ"/>
        </w:rPr>
        <w:t>ma’ata’anga</w:t>
      </w:r>
      <w:proofErr w:type="spellEnd"/>
      <w:r w:rsidR="0010493E"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 tuatua</w:t>
      </w:r>
    </w:p>
    <w:p w14:paraId="408E7991" w14:textId="77777777" w:rsidR="0010493E" w:rsidRPr="0010493E" w:rsidRDefault="0010493E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4C149820" w14:textId="39536249" w:rsidR="00FC6722" w:rsidRPr="0010493E" w:rsidRDefault="0010493E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Tāniuniu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 mai ia mātou</w:t>
      </w:r>
      <w:r w:rsidR="00FC6722" w:rsidRPr="0010493E">
        <w:rPr>
          <w:rFonts w:asciiTheme="minorHAnsi" w:hAnsiTheme="minorHAnsi" w:cstheme="minorHAnsi"/>
          <w:sz w:val="28"/>
          <w:szCs w:val="28"/>
          <w:lang w:val="mi-NZ"/>
        </w:rPr>
        <w:tab/>
      </w:r>
      <w:r>
        <w:rPr>
          <w:rFonts w:asciiTheme="minorHAnsi" w:hAnsiTheme="minorHAnsi" w:cstheme="minorHAnsi"/>
          <w:sz w:val="28"/>
          <w:szCs w:val="28"/>
          <w:lang w:val="mi-NZ"/>
        </w:rPr>
        <w:tab/>
      </w:r>
      <w:r w:rsidR="00FC6722" w:rsidRPr="0010493E">
        <w:rPr>
          <w:rFonts w:asciiTheme="minorHAnsi" w:hAnsiTheme="minorHAnsi" w:cstheme="minorHAnsi"/>
          <w:sz w:val="28"/>
          <w:szCs w:val="28"/>
          <w:lang w:val="mi-NZ"/>
        </w:rPr>
        <w:t>0800 801 700</w:t>
      </w:r>
    </w:p>
    <w:p w14:paraId="1294120D" w14:textId="3C7FD2F6" w:rsidR="00FC6722" w:rsidRPr="0010493E" w:rsidRDefault="0010493E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  <w:r w:rsidRPr="0010493E">
        <w:rPr>
          <w:rFonts w:asciiTheme="minorHAnsi" w:hAnsiTheme="minorHAnsi" w:cstheme="minorHAnsi"/>
          <w:sz w:val="28"/>
          <w:szCs w:val="28"/>
          <w:lang w:val="mi-NZ"/>
        </w:rPr>
        <w:t>‘</w:t>
      </w:r>
      <w:proofErr w:type="spellStart"/>
      <w:r w:rsidRPr="0010493E">
        <w:rPr>
          <w:rFonts w:asciiTheme="minorHAnsi" w:hAnsiTheme="minorHAnsi" w:cstheme="minorHAnsi"/>
          <w:sz w:val="28"/>
          <w:szCs w:val="28"/>
          <w:lang w:val="mi-NZ"/>
        </w:rPr>
        <w:t>Īmēre</w:t>
      </w:r>
      <w:proofErr w:type="spellEnd"/>
      <w:r w:rsidRPr="0010493E">
        <w:rPr>
          <w:rFonts w:asciiTheme="minorHAnsi" w:hAnsiTheme="minorHAnsi" w:cstheme="minorHAnsi"/>
          <w:sz w:val="28"/>
          <w:szCs w:val="28"/>
          <w:lang w:val="mi-NZ"/>
        </w:rPr>
        <w:t xml:space="preserve"> mai ia mātou</w:t>
      </w:r>
      <w:r w:rsidR="00FC6722" w:rsidRPr="0010493E">
        <w:rPr>
          <w:rFonts w:asciiTheme="minorHAnsi" w:hAnsiTheme="minorHAnsi" w:cstheme="minorHAnsi"/>
          <w:sz w:val="28"/>
          <w:szCs w:val="28"/>
          <w:lang w:val="mi-NZ"/>
        </w:rPr>
        <w:tab/>
      </w:r>
      <w:r w:rsidR="00FC6722" w:rsidRPr="0010493E">
        <w:rPr>
          <w:rFonts w:asciiTheme="minorHAnsi" w:hAnsiTheme="minorHAnsi" w:cstheme="minorHAnsi"/>
          <w:sz w:val="28"/>
          <w:szCs w:val="28"/>
          <w:lang w:val="mi-NZ"/>
        </w:rPr>
        <w:tab/>
        <w:t>info@metlink.org.nz</w:t>
      </w:r>
    </w:p>
    <w:p w14:paraId="3EE7FE56" w14:textId="77777777" w:rsidR="00FC6722" w:rsidRPr="0010493E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sectPr w:rsidR="00FC6722" w:rsidRPr="0010493E" w:rsidSect="00FC6722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16F"/>
    <w:multiLevelType w:val="hybridMultilevel"/>
    <w:tmpl w:val="606CA0D8"/>
    <w:lvl w:ilvl="0" w:tplc="AA589E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7B26"/>
    <w:multiLevelType w:val="hybridMultilevel"/>
    <w:tmpl w:val="E7F8B14E"/>
    <w:lvl w:ilvl="0" w:tplc="D33C33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D567F"/>
    <w:multiLevelType w:val="hybridMultilevel"/>
    <w:tmpl w:val="8A86CE34"/>
    <w:lvl w:ilvl="0" w:tplc="C39A6B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649D4"/>
    <w:multiLevelType w:val="hybridMultilevel"/>
    <w:tmpl w:val="A11C21D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64CAD"/>
    <w:multiLevelType w:val="hybridMultilevel"/>
    <w:tmpl w:val="87C62958"/>
    <w:lvl w:ilvl="0" w:tplc="8354B7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E3BA4"/>
    <w:multiLevelType w:val="hybridMultilevel"/>
    <w:tmpl w:val="B3AA1D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B35"/>
    <w:multiLevelType w:val="hybridMultilevel"/>
    <w:tmpl w:val="137278E0"/>
    <w:lvl w:ilvl="0" w:tplc="06B486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8E"/>
    <w:rsid w:val="0010493E"/>
    <w:rsid w:val="002A4E8C"/>
    <w:rsid w:val="0038078E"/>
    <w:rsid w:val="00426D66"/>
    <w:rsid w:val="006058CD"/>
    <w:rsid w:val="00AD3497"/>
    <w:rsid w:val="00CD07D0"/>
    <w:rsid w:val="00FC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30C0"/>
  <w15:chartTrackingRefBased/>
  <w15:docId w15:val="{7D95B159-DCDC-400D-ADB5-6F33E17F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FC6722"/>
  </w:style>
  <w:style w:type="paragraph" w:styleId="ListParagraph">
    <w:name w:val="List Paragraph"/>
    <w:basedOn w:val="Normal"/>
    <w:uiPriority w:val="34"/>
    <w:qFormat/>
    <w:rsid w:val="00FC6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tlink.org.nz/getting-started/accessibility-guide/total-mobil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Kamielle Tauaneai</dc:creator>
  <cp:keywords/>
  <dc:description/>
  <cp:lastModifiedBy>Kamielle Tauaneai</cp:lastModifiedBy>
  <cp:revision>5</cp:revision>
  <dcterms:created xsi:type="dcterms:W3CDTF">2022-04-01T20:19:00Z</dcterms:created>
  <dcterms:modified xsi:type="dcterms:W3CDTF">2022-04-01T21:02:00Z</dcterms:modified>
</cp:coreProperties>
</file>